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0"/>
      </w:pPr>
      <w:r>
        <w:drawing>
          <wp:inline distT="0" distB="0" distL="0" distR="0">
            <wp:extent cx="1783080" cy="445770"/>
            <wp:docPr id="1" name="TWBC Logo"/>
            <a:graphic>
              <a:graphicData uri="http://schemas.openxmlformats.org/drawingml/2006/picture">
                <pic:pic>
                  <pic:nvPicPr>
                    <pic:cNvPr id="0" name="TWBC Logo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b/>
        </w:rPr>
        <w:t>Pastor Joshua Tapp</w:t>
      </w:r>
      <w:r>
        <w:t xml:space="preserve">  |  Sermon Challenge  |  2 Peter 2:1–2  |  </w:t>
      </w:r>
      <w:hyperlink r:id="rId6">
        <w:r>
          <w:rPr>
            <w:color w:val="555555"/>
            <w:u w:val="none"/>
          </w:rPr>
          <w:t>truewordsbaptist.org</w:t>
        </w:r>
      </w:hyperlink>
    </w:p>
    <w:p>
      <w:pPr>
        <w:pStyle w:val="Title"/>
      </w:pPr>
      <w:r>
        <w:t xml:space="preserve">SERMON CHALLENGE</w:t>
      </w:r>
    </w:p>
    <w:p>
      <w:pPr>
        <w:pStyle w:val="SubtitleTitle"/>
      </w:pPr>
      <w:r>
        <w:t xml:space="preserve">2 Peter 2:1–2 Sermon — False Teachers Will Come</w:t>
      </w:r>
    </w:p>
    <w:p>
      <w:pPr>
        <w:pStyle w:val="Subtitle"/>
      </w:pPr>
      <w:r>
        <w:t xml:space="preserve">2 Peter 2:1–2</w:t>
      </w:r>
    </w:p>
    <w:tbl>
      <w:tblPr>
        <w:tblW w:w="10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200"/>
        <w:gridCol w:w="2880"/>
      </w:tblGrid>
      <w:tr>
        <w:tc>
          <w:tcPr>
            <w:tcW w:w="7200" w:type="dxa"/>
          </w:tcPr>
          <w:p>
            <w:pPr>
              <w:spacing w:after="80"/>
            </w:pPr>
            <w:r>
              <w:rPr>
                <w:b/>
                <w:rFonts w:ascii="Arial" w:hAnsi="Arial"/>
                <w:sz w:val="19"/>
              </w:rPr>
              <w:t>Name:</w:t>
            </w:r>
            <w:r>
              <w:rPr>
                <w:rFonts w:ascii="Arial" w:hAnsi="Arial"/>
                <w:sz w:val="19"/>
              </w:rPr>
              <w:t xml:space="preserve"> ______________________________________________</w:t>
            </w:r>
          </w:p>
        </w:tc>
        <w:tc>
          <w:tcPr>
            <w:tcW w:w="2880" w:type="dxa"/>
          </w:tcPr>
          <w:p>
            <w:pPr>
              <w:spacing w:after="80"/>
            </w:pPr>
            <w:r>
              <w:rPr>
                <w:b/>
                <w:rFonts w:ascii="Arial" w:hAnsi="Arial"/>
                <w:sz w:val="19"/>
              </w:rPr>
              <w:t>Date:</w:t>
            </w:r>
            <w:r>
              <w:rPr>
                <w:rFonts w:ascii="Arial" w:hAnsi="Arial"/>
                <w:sz w:val="19"/>
              </w:rPr>
              <w:t xml:space="preserve"> ____________________</w:t>
            </w:r>
          </w:p>
        </w:tc>
      </w:tr>
    </w:tbl>
    <w:p>
      <w:pPr>
        <w:pStyle w:val="Heading1"/>
      </w:pPr>
      <w:r>
        <w:t xml:space="preserve">MULTIPLE CHOICE</w:t>
      </w:r>
    </w:p>
    <w:p>
      <w:pPr>
        <w:pStyle w:val="Instruction"/>
      </w:pPr>
      <w:r>
        <w:t xml:space="preserve">Circle the best answer.</w:t>
      </w:r>
    </w:p>
    <w:p>
      <w:pPr>
        <w:pStyle w:val="Question"/>
      </w:pPr>
      <w:r>
        <w:t xml:space="preserve">1.  According to the sermon, what is one main purpose of Second Peter?</w:t>
      </w:r>
    </w:p>
    <w:p>
      <w:pPr>
        <w:pStyle w:val="Choice"/>
      </w:pPr>
      <w:r>
        <w:t xml:space="preserve">A.   To teach believers to know the truth and stay stedfast in it</w:t>
      </w:r>
    </w:p>
    <w:p>
      <w:pPr>
        <w:pStyle w:val="Choice"/>
      </w:pPr>
      <w:r>
        <w:t xml:space="preserve">B.   To explain how to build a larger church</w:t>
      </w:r>
    </w:p>
    <w:p>
      <w:pPr>
        <w:pStyle w:val="Choice"/>
      </w:pPr>
      <w:r>
        <w:t xml:space="preserve">C.   To give a history of the Roman Empire</w:t>
      </w:r>
    </w:p>
    <w:p>
      <w:pPr>
        <w:pStyle w:val="Choice"/>
      </w:pPr>
      <w:r>
        <w:t xml:space="preserve">D.   To teach believers to avoid all unbelievers</w:t>
      </w:r>
    </w:p>
    <w:p>
      <w:pPr>
        <w:pStyle w:val="Question"/>
      </w:pPr>
      <w:r>
        <w:t xml:space="preserve">2.  What does the phrase among you show about false teachers?</w:t>
      </w:r>
    </w:p>
    <w:p>
      <w:pPr>
        <w:pStyle w:val="Choice"/>
      </w:pPr>
      <w:r>
        <w:t xml:space="preserve">A.   They must all be saved believers</w:t>
      </w:r>
    </w:p>
    <w:p>
      <w:pPr>
        <w:pStyle w:val="Choice"/>
      </w:pPr>
      <w:r>
        <w:t xml:space="preserve">B.   They can be close enough to believers to influence them</w:t>
      </w:r>
    </w:p>
    <w:p>
      <w:pPr>
        <w:pStyle w:val="Choice"/>
      </w:pPr>
      <w:r>
        <w:t xml:space="preserve">C.   They will always come from another country</w:t>
      </w:r>
    </w:p>
    <w:p>
      <w:pPr>
        <w:pStyle w:val="Choice"/>
      </w:pPr>
      <w:r>
        <w:t xml:space="preserve">D.   They will always openly attack Christianity</w:t>
      </w:r>
    </w:p>
    <w:p>
      <w:pPr>
        <w:pStyle w:val="Question"/>
      </w:pPr>
      <w:r>
        <w:t xml:space="preserve">3.  What does privily mean in 2 Peter 2:1?</w:t>
      </w:r>
    </w:p>
    <w:p>
      <w:pPr>
        <w:pStyle w:val="Choice"/>
      </w:pPr>
      <w:r>
        <w:t xml:space="preserve">A.   Publicly and loudly</w:t>
      </w:r>
    </w:p>
    <w:p>
      <w:pPr>
        <w:pStyle w:val="Choice"/>
      </w:pPr>
      <w:r>
        <w:t xml:space="preserve">B.   Secretly or in a concealed way</w:t>
      </w:r>
    </w:p>
    <w:p>
      <w:pPr>
        <w:pStyle w:val="Choice"/>
      </w:pPr>
      <w:r>
        <w:t xml:space="preserve">C.   Quickly and without warning</w:t>
      </w:r>
    </w:p>
    <w:p>
      <w:pPr>
        <w:pStyle w:val="Choice"/>
      </w:pPr>
      <w:r>
        <w:t xml:space="preserve">D.   Carefully and accurately</w:t>
      </w:r>
    </w:p>
    <w:p>
      <w:pPr>
        <w:pStyle w:val="Question"/>
      </w:pPr>
      <w:r>
        <w:t xml:space="preserve">4.  Why does 2 Peter 2:1 not prove that a saved person can lose salvation?</w:t>
      </w:r>
    </w:p>
    <w:p>
      <w:pPr>
        <w:pStyle w:val="Choice"/>
      </w:pPr>
      <w:r>
        <w:t xml:space="preserve">A.   Because the false teachers were never near believers</w:t>
      </w:r>
    </w:p>
    <w:p>
      <w:pPr>
        <w:pStyle w:val="Choice"/>
      </w:pPr>
      <w:r>
        <w:t xml:space="preserve">B.   Because the verse says they were bought but never says they believed and received everlasting life</w:t>
      </w:r>
    </w:p>
    <w:p>
      <w:pPr>
        <w:pStyle w:val="Choice"/>
      </w:pPr>
      <w:r>
        <w:t xml:space="preserve">C.   Because false teachers are never judged</w:t>
      </w:r>
    </w:p>
    <w:p>
      <w:pPr>
        <w:pStyle w:val="Choice"/>
      </w:pPr>
      <w:r>
        <w:t xml:space="preserve">D.   Because Peter was only speaking about Old Testament prophets</w:t>
      </w:r>
    </w:p>
    <w:p>
      <w:pPr>
        <w:pStyle w:val="Question"/>
      </w:pPr>
      <w:r>
        <w:t xml:space="preserve">5.  What lesson did the sermon draw from the words many shall follow?</w:t>
      </w:r>
    </w:p>
    <w:p>
      <w:pPr>
        <w:pStyle w:val="Choice"/>
      </w:pPr>
      <w:r>
        <w:t xml:space="preserve">A.   The largest ministry is usually the most accurate</w:t>
      </w:r>
    </w:p>
    <w:p>
      <w:pPr>
        <w:pStyle w:val="Choice"/>
      </w:pPr>
      <w:r>
        <w:t xml:space="preserve">B.   A small ministry is always right</w:t>
      </w:r>
    </w:p>
    <w:p>
      <w:pPr>
        <w:pStyle w:val="Choice"/>
      </w:pPr>
      <w:r>
        <w:t xml:space="preserve">C.   Popularity does not prove truth</w:t>
      </w:r>
    </w:p>
    <w:p>
      <w:pPr>
        <w:pStyle w:val="Choice"/>
      </w:pPr>
      <w:r>
        <w:t xml:space="preserve">D.   Christians should avoid all teachers</w:t>
      </w:r>
    </w:p>
    <w:p>
      <w:pPr>
        <w:pStyle w:val="Heading1"/>
      </w:pPr>
      <w:r>
        <w:t xml:space="preserve">TRUE OR FALSE</w:t>
      </w:r>
    </w:p>
    <w:p>
      <w:pPr>
        <w:pStyle w:val="Instruction"/>
      </w:pPr>
      <w:r>
        <w:t xml:space="preserve">Write T for true or F for false.</w:t>
      </w:r>
    </w:p>
    <w:p>
      <w:pPr>
        <w:pStyle w:val="TrueFalse"/>
      </w:pPr>
      <w:r>
        <w:t xml:space="preserve">_____   1.   Peter says false teachers might come only if believers are careless.</w:t>
      </w:r>
    </w:p>
    <w:p>
      <w:pPr>
        <w:pStyle w:val="TrueFalse"/>
      </w:pPr>
      <w:r>
        <w:t xml:space="preserve">_____   2.   Being around Christians is enough to prove that a teacher's doctrine is correct.</w:t>
      </w:r>
    </w:p>
    <w:p>
      <w:pPr>
        <w:pStyle w:val="TrueFalse"/>
      </w:pPr>
      <w:r>
        <w:t xml:space="preserve">_____   3.   The sermon teaches that every Christian who misunderstands a verse should be called a false teacher.</w:t>
      </w:r>
    </w:p>
    <w:p>
      <w:pPr>
        <w:pStyle w:val="TrueFalse"/>
      </w:pPr>
      <w:r>
        <w:t xml:space="preserve">_____   4.   The sermon teaches that false teachers can damage the reputation of the truth without making God's truth false.</w:t>
      </w:r>
    </w:p>
    <w:p>
      <w:pPr>
        <w:pStyle w:val="TrueFalse"/>
      </w:pPr>
      <w:r>
        <w:t xml:space="preserve">_____   5.   The Bereans were presented as an example of hearing preaching and then checking it by the Scriptures.</w:t>
      </w:r>
    </w:p>
    <w:p>
      <w:r>
        <w:br w:type="page"/>
      </w:r>
    </w:p>
    <w:p>
      <w:pPr>
        <w:pStyle w:val="TitleContinued"/>
      </w:pPr>
      <w:r>
        <w:t xml:space="preserve">SERMON CHALLENGE — CONTINUED</w:t>
      </w:r>
    </w:p>
    <w:p>
      <w:pPr>
        <w:pStyle w:val="SubtitleTitle"/>
      </w:pPr>
      <w:r>
        <w:t xml:space="preserve">2 Peter 2:1–2 Sermon — False Teachers Will Come</w:t>
      </w:r>
    </w:p>
    <w:p>
      <w:pPr>
        <w:pStyle w:val="Heading1"/>
      </w:pPr>
      <w:r>
        <w:t xml:space="preserve">SHORT ANSWER</w:t>
      </w:r>
    </w:p>
    <w:p>
      <w:pPr>
        <w:pStyle w:val="Instruction"/>
      </w:pPr>
      <w:r>
        <w:t xml:space="preserve">Answer each question in your own words.</w:t>
      </w:r>
    </w:p>
    <w:p>
      <w:pPr>
        <w:pStyle w:val="ShortQuestion"/>
      </w:pPr>
      <w:r>
        <w:t xml:space="preserve">1.  What should be the final test of whether a teacher's doctrine is true?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ShortQuestion"/>
      </w:pPr>
      <w:r>
        <w:t xml:space="preserve">2.  What is the difference the sermon makes between being bought by the Lord and being saved?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ShortQuestion"/>
      </w:pPr>
      <w:r>
        <w:t xml:space="preserve">3.  What does pernicious mean, and what does Peter say people will follow?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ShortQuestion"/>
      </w:pPr>
      <w:r>
        <w:t xml:space="preserve">4.  What response to false teaching does the conclusion tell believers to follow?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Heading1"/>
      </w:pPr>
      <w:r>
        <w:t xml:space="preserve">MEMORY VERSE</w:t>
      </w:r>
    </w:p>
    <w:p>
      <w:pPr>
        <w:pStyle w:val="MemoryReference"/>
      </w:pPr>
      <w:r>
        <w:t xml:space="preserve">2 Peter 2:2</w:t>
      </w:r>
    </w:p>
    <w:p>
      <w:pPr>
        <w:pStyle w:val="MemoryText"/>
      </w:pPr>
      <w:r>
        <w:t xml:space="preserve">And many shall follow their pernicious ways; by reason of whom the way of truth shall be evil spoken of.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GivingMessage"/>
      </w:pPr>
      <w:r>
        <w:t xml:space="preserve">If this helped you, please consider giving to this ministry.</w:t>
      </w:r>
    </w:p>
    <w:p>
      <w:pPr>
        <w:pStyle w:val="MinistryBlock"/>
      </w:pPr>
      <w:r>
        <w:t xml:space="preserve">True Words Baptist Church  |  truewordsbaptist.org</w:t>
      </w:r>
    </w:p>
    <w:sectPr>
      <w:headerReference w:type="default" r:id="rId3"/>
      <w:headerReference w:type="first" r:id="rId5"/>
      <w:footerReference w:type="default" r:id="rId4"/>
      <w:footerReference w:type="first" r:id="rId4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1" name="TWBC Logo"/>
          <a:graphic>
            <a:graphicData uri="http://schemas.openxmlformats.org/drawingml/2006/picture">
              <pic:pic>
                <pic:nvPicPr>
                  <pic:cNvPr id="0" name="TWBC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Pastor Joshua Tapp  |  truewordsbaptist.org  |  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b/>
      </w:rPr>
      <w:t>True Words Baptist Church</w:t>
    </w:r>
    <w:r>
      <w:t xml:space="preserve">  |  Sermon Challenge  |  2 Peter 2:1–2 Sermon — False Teachers Will Come  |  61. 2 Peter</w:t>
    </w:r>
  </w:p>
</w:hdr>
</file>

<file path=word/header2.xml><?xml version="1.0" encoding="utf-8"?>
<w:hdr xmlns:w="http://schemas.openxmlformats.org/wordprocessingml/2006/main">
  <w:p/>
</w:hdr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150" w:line="276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qFormat/>
    <w:pPr>
      <w:jc w:val="center"/>
      <w:spacing w:after="180"/>
    </w:pPr>
    <w:rPr>
      <w:b/>
      <w:sz w:val="24"/>
      <w:szCs w:val="24"/>
    </w:rPr>
  </w:style>
  <w:style w:type="paragraph" w:styleId="SubtitleTitle">
    <w:name w:val="Challenge Sermon Title"/>
    <w:basedOn w:val="Normal"/>
    <w:qFormat/>
    <w:pPr>
      <w:jc w:val="center"/>
      <w:spacing w:after="40"/>
    </w:pPr>
    <w:rPr>
      <w:b/>
      <w:sz w:val="28"/>
      <w:szCs w:val="28"/>
    </w:rPr>
  </w:style>
  <w:style w:type="paragraph" w:styleId="TitleContinued">
    <w:name w:val="Challenge Continued"/>
    <w:basedOn w:val="Normal"/>
    <w:qFormat/>
    <w:pPr>
      <w:jc w:val="center"/>
      <w:spacing w:before="40" w:after="50"/>
    </w:pPr>
    <w:rPr>
      <w:b/>
      <w:sz w:val="30"/>
      <w:szCs w:val="30"/>
    </w:rPr>
  </w:style>
  <w:style w:type="paragraph" w:styleId="Heading1">
    <w:name w:val="heading 1"/>
    <w:basedOn w:val="Normal"/>
    <w:qFormat/>
    <w:pPr>
      <w:keepNext/>
      <w:spacing w:before="170" w:after="45"/>
    </w:pPr>
    <w:rPr>
      <w:b/>
      <w:sz w:val="26"/>
      <w:szCs w:val="26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55"/>
    </w:pPr>
    <w:rPr>
      <w:color w:val="555555"/>
      <w:sz w:val="18"/>
      <w:szCs w:val="18"/>
    </w:rPr>
  </w:style>
  <w:style w:type="paragraph" w:styleId="Instruction">
    <w:name w:val="Instruction"/>
    <w:basedOn w:val="Normal"/>
    <w:pPr>
      <w:jc w:val="left"/>
      <w:spacing w:before="0" w:after="45"/>
      <w:ind w:left="0"/>
    </w:pPr>
    <w:rPr>
      <w:rFonts w:ascii="Arial" w:hAnsi="Arial"/>
      <w:i/>
      <w:sz w:val="19"/>
      <w:szCs w:val="19"/>
    </w:rPr>
  </w:style>
  <w:style w:type="paragraph" w:styleId="Question">
    <w:name w:val="Question"/>
    <w:basedOn w:val="Normal"/>
    <w:pPr>
      <w:jc w:val="left"/>
      <w:spacing w:before="60" w:after="25"/>
      <w:ind w:left="0"/>
    </w:pPr>
    <w:rPr>
      <w:rFonts w:ascii="Arial" w:hAnsi="Arial"/>
      <w:b/>
      <w:sz w:val="21"/>
      <w:szCs w:val="21"/>
    </w:rPr>
  </w:style>
  <w:style w:type="paragraph" w:styleId="Choice">
    <w:name w:val="Choice"/>
    <w:basedOn w:val="Normal"/>
    <w:pPr>
      <w:jc w:val="left"/>
      <w:spacing w:before="0" w:after="12"/>
      <w:ind w:left="360"/>
    </w:pPr>
    <w:rPr>
      <w:rFonts w:ascii="Arial" w:hAnsi="Arial"/>
      <w:sz w:val="20"/>
      <w:szCs w:val="20"/>
    </w:rPr>
  </w:style>
  <w:style w:type="paragraph" w:styleId="TrueFalse">
    <w:name w:val="TrueFalse"/>
    <w:basedOn w:val="Normal"/>
    <w:pPr>
      <w:jc w:val="left"/>
      <w:spacing w:before="0" w:after="28"/>
      <w:ind w:left="0"/>
    </w:pPr>
    <w:rPr>
      <w:rFonts w:ascii="Arial" w:hAnsi="Arial"/>
      <w:sz w:val="20"/>
      <w:szCs w:val="20"/>
    </w:rPr>
  </w:style>
  <w:style w:type="paragraph" w:styleId="ShortQuestion">
    <w:name w:val="ShortQuestion"/>
    <w:basedOn w:val="Normal"/>
    <w:pPr>
      <w:jc w:val="left"/>
      <w:spacing w:before="70" w:after="20"/>
      <w:ind w:left="0"/>
    </w:pPr>
    <w:rPr>
      <w:rFonts w:ascii="Arial" w:hAnsi="Arial"/>
      <w:b/>
      <w:sz w:val="21"/>
      <w:szCs w:val="21"/>
    </w:rPr>
  </w:style>
  <w:style w:type="paragraph" w:styleId="AnswerRule">
    <w:name w:val="AnswerRule"/>
    <w:basedOn w:val="Normal"/>
    <w:pPr>
      <w:jc w:val="left"/>
      <w:spacing w:before="0" w:after="100"/>
      <w:ind w:left="180"/>
    </w:pPr>
    <w:rPr>
      <w:rFonts w:ascii="Arial" w:hAnsi="Arial"/>
      <w:sz w:val="20"/>
      <w:szCs w:val="20"/>
    </w:rPr>
  </w:style>
  <w:style w:type="paragraph" w:styleId="MemoryReference">
    <w:name w:val="MemoryReference"/>
    <w:basedOn w:val="Normal"/>
    <w:pPr>
      <w:jc w:val="left"/>
      <w:spacing w:before="20" w:after="50"/>
      <w:ind w:left="0"/>
    </w:pPr>
    <w:rPr>
      <w:rFonts w:ascii="Arial" w:hAnsi="Arial"/>
      <w:b/>
      <w:sz w:val="24"/>
      <w:szCs w:val="24"/>
    </w:rPr>
  </w:style>
  <w:style w:type="paragraph" w:styleId="MemoryText">
    <w:name w:val="MemoryText"/>
    <w:basedOn w:val="Normal"/>
    <w:pPr>
      <w:jc w:val="left"/>
      <w:spacing w:before="0" w:after="80"/>
      <w:ind w:left="0"/>
    </w:pPr>
    <w:rPr>
      <w:rFonts w:ascii="Arial" w:hAnsi="Arial"/>
      <w:sz w:val="24"/>
      <w:szCs w:val="24"/>
    </w:rPr>
  </w:style>
  <w:style w:type="paragraph" w:styleId="GivingMessage">
    <w:name w:val="GivingMessage"/>
    <w:basedOn w:val="Normal"/>
    <w:pPr>
      <w:jc w:val="center"/>
      <w:spacing w:before="70" w:after="25"/>
      <w:ind w:left="0"/>
    </w:pPr>
    <w:rPr>
      <w:rFonts w:ascii="Arial" w:hAnsi="Arial"/>
      <w:b/>
      <w:sz w:val="17"/>
      <w:szCs w:val="17"/>
    </w:rPr>
  </w:style>
  <w:style w:type="paragraph" w:styleId="MinistryBlock">
    <w:name w:val="MinistryBlock"/>
    <w:basedOn w:val="Normal"/>
    <w:pPr>
      <w:jc w:val="center"/>
      <w:spacing w:before="0" w:after="20"/>
      <w:ind w:left="0"/>
    </w:pPr>
    <w:rPr>
      <w:rFonts w:ascii="Arial" w:hAnsi="Arial"/>
      <w:sz w:val="16"/>
      <w:szCs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twbc-logo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hyperlink" Target="https://truewordsbaptist.org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TWBC Content Studio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Peter 2:1–2 Sermon — False Teachers Will Come — Sermon Challenge</dc:title>
  <dc:creator>True Words Baptist Church</dc:creator>
</cp:coreProperties>
</file>