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jc w:val="center"/>
        <w:spacing w:after="90"/>
      </w:pPr>
      <w:r>
        <w:drawing>
          <wp:inline distT="0" distB="0" distL="0" distR="0">
            <wp:extent cx="1783080" cy="445770"/>
            <wp:docPr id="1" name="TWBC Official Logo"/>
            <wp:cNvGraphicFramePr/>
            <a:graphic>
              <a:graphicData uri="http://schemas.openxmlformats.org/drawingml/2006/picture">
                <pic:pic>
                  <pic:nvPicPr>
                    <pic:cNvPr id="1" name="TWBC Official Logo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FirstPageIdentity"/>
      </w:pPr>
      <w:r>
        <w:rPr>
          <w:rFonts w:ascii="Arial" w:hAnsi="Arial"/>
          <w:color w:val="555555"/>
          <w:sz w:val="18"/>
          <w:szCs w:val="18"/>
          <w:b/>
        </w:rPr>
        <w:t xml:space="preserve">Pastor Joshua Tapp  |  Sermon Challenge  |  Deuteronomy 1:34-46  |  truewordsbaptist.org</w:t>
      </w:r>
    </w:p>
    <w:p>
      <w:pPr>
        <w:pStyle w:val="Title"/>
        <w:keepNext/>
        <w:keepLines/>
        <w:spacing w:before="40" w:after="70" w:line="240" w:lineRule="auto"/>
        <w:jc w:val="center"/>
      </w:pPr>
      <w:r>
        <w:rPr>
          <w:rFonts w:ascii="Arial" w:hAnsi="Arial"/>
          <w:color w:val="000000"/>
          <w:sz w:val="36"/>
          <w:szCs w:val="36"/>
          <w:b/>
        </w:rPr>
        <w:t xml:space="preserve">SERMON CHALLENGE</w:t>
      </w:r>
    </w:p>
    <w:p>
      <w:pPr>
        <w:pStyle w:val="ChallengeSermonTitle"/>
        <w:keepNext/>
        <w:keepLines/>
        <w:spacing w:before="0" w:after="40" w:line="240" w:lineRule="auto"/>
        <w:jc w:val="center"/>
      </w:pPr>
      <w:r>
        <w:rPr>
          <w:rFonts w:ascii="Arial" w:hAnsi="Arial"/>
          <w:color w:val="000000"/>
          <w:sz w:val="28"/>
          <w:szCs w:val="28"/>
          <w:b/>
        </w:rPr>
        <w:t xml:space="preserve">When It Was Too Late to Go Up</w:t>
      </w:r>
    </w:p>
    <w:p>
      <w:pPr>
        <w:pStyle w:val="Subtitle"/>
        <w:keepNext/>
        <w:keepLines/>
        <w:spacing w:before="0" w:after="22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Deuteronomy 1:34-46</w:t>
      </w:r>
    </w:p>
    <w:p>
      <w:pPr>
        <w:tabs>
          <w:tab w:val="right" w:pos="10080"/>
        </w:tabs>
        <w:spacing w:before="55" w:after="80"/>
      </w:pPr>
      <w:r>
        <w:rPr>
          <w:rFonts w:ascii="Arial" w:hAnsi="Arial"/>
          <w:color w:val="000000"/>
          <w:sz w:val="21"/>
          <w:szCs w:val="21"/>
          <w:b/>
        </w:rPr>
        <w:t xml:space="preserve">Name: ______________________________________________</w:t>
      </w:r>
      <w:r>
        <w:tab/>
      </w:r>
      <w:r>
        <w:rPr>
          <w:rFonts w:ascii="Arial" w:hAnsi="Arial"/>
          <w:color w:val="000000"/>
          <w:sz w:val="21"/>
          <w:szCs w:val="21"/>
          <w:b/>
        </w:rPr>
        <w:t xml:space="preserve">Date: ____________________</w:t>
      </w:r>
    </w:p>
    <w:p>
      <w:pPr>
        <w:pStyle w:val="Instruction"/>
        <w:spacing w:before="0" w:after="55" w:line="240" w:lineRule="auto"/>
      </w:pPr>
      <w:r>
        <w:rPr>
          <w:rFonts w:ascii="Arial" w:hAnsi="Arial"/>
          <w:color w:val="000000"/>
          <w:sz w:val="19"/>
          <w:szCs w:val="19"/>
          <w:i/>
        </w:rPr>
        <w:t xml:space="preserve">20 questions · 5 points each · 100 points total. Choose the best answer. For SELECT TWO questions, mark both correct answers.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1. Why had Israel refused to enter Canaan at Kadesh-barnea?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Joshua refused to lead them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Moses told them to remain at Kadesh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They did not believe the LORD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land had been found to be bad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2. According to Hebrews 3:19 as used in the sermon, Israel could not enter mainly because their enemies were too strong.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3. What did the sermon mean when it said Caleb 'wholly followed the LORD'?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Caleb faithfully followed what God had said at Kadesh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Caleb had never sinned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Caleb was stronger than every other Israelite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Caleb already knew every detail of the conquest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4. Select the TWO statements the sermon taught about Israel's children in verse 39.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Every child was promised personal leadership over Israel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verse does not establish a universal numerical age of accountability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children Israel feared would become prey would possess the land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parents had been correct that entering Canaan would destroy their children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5. What new command did God give the condemned generation in Deuteronomy 1:40?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Remain permanently at Kadesh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Choose new spies for Canaan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Prepare immediately for battle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Turn and journey into the wilderness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When It Was Too Late to Go Up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6. The sermon taught that Joshua would enter Canaan and lead Israel into its inheritance.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7. What was wrong with Israel's plan after they said, 'We have sinned against the LORD'?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They had forgotten to bring their weapons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They followed an earlier command while ignoring God's present command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They refused to admit any wrongdoing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They decided to abandon Canaan forever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8. The sermon claimed that every Israelite's confession, 'We have sinned,' was certainly insincere.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9. Select the TWO things God explicitly told Israel in Deuteronomy 1:42.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Go not up, neither fight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 am not among you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Amorites had already fled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Caleb would fight in their place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10. How did the sermon explain Israel going 'presumptuously' up the hill?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They trusted God's present command completely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They quietly waited for further instructions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They followed Joshua's new battle plan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They acted willfully without God's authorization and against His command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When It Was Too Late to Go Up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11. The sermon taught that faith believes God's warning just as surely as it believes His promise.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12. What detail from Numbers 14:44 reinforced that Israel went forward without God's authorization?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Joshua ordered the army up the hill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Amorites surrendered before the battle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 army went up while the ark and Moses remained in the camp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ark went ahead of the soldiers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13. Select the TWO statements the sermon taught about Israel's defeat in verse 44.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Their confidence guaranteed victory even without God's approval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sermon said the different biblical descriptions of the attackers contradict each other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God's warning that they would be smitten came to pass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Numbers identifies Amalekites and Canaanites while Deuteronomy speaks of the Amorite hill country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14. Which sequence describes the hearing pattern emphasized in the sermon?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God heard Caleb, Israel heard Moses, then the Amorites heard God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 LORD heard Israel, Israel would not hear the LORD, then the LORD would not hearken to Israel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Moses heard Israel, Caleb refused to hear, then Joshua heard Moses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Israel heard God, Moses ignored Israel, then Joshua refused to hear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15. The sermon taught that Deuteronomy 1:45 means God would never forgive anyone from that generation or hear any prayer from them again.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r>
        <w:br w:type="page"/>
      </w:r>
    </w:p>
    <w:p>
      <w:pPr>
        <w:pStyle w:val="ChallengeContinued"/>
        <w:keepNext/>
        <w:keepLines/>
        <w:spacing w:before="40" w:after="50" w:line="240" w:lineRule="auto"/>
        <w:jc w:val="center"/>
      </w:pPr>
      <w:r>
        <w:rPr>
          <w:rFonts w:ascii="Arial" w:hAnsi="Arial"/>
          <w:color w:val="000000"/>
          <w:sz w:val="30"/>
          <w:szCs w:val="30"/>
          <w:b/>
        </w:rPr>
        <w:t xml:space="preserve">SERMON CHALLENGE — CONTINUED</w:t>
      </w:r>
    </w:p>
    <w:p>
      <w:pPr>
        <w:pStyle w:val="ChallengeSermonTitle"/>
        <w:keepNext/>
        <w:keepLines/>
        <w:spacing w:before="0" w:after="100" w:line="240" w:lineRule="auto"/>
        <w:jc w:val="center"/>
      </w:pPr>
      <w:r>
        <w:rPr>
          <w:rFonts w:ascii="Arial" w:hAnsi="Arial"/>
          <w:color w:val="000000"/>
          <w:sz w:val="24"/>
          <w:szCs w:val="24"/>
          <w:b/>
        </w:rPr>
        <w:t xml:space="preserve">When It Was Too Late to Go Up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16. According to the sermon, what is the right course after failure when a lost opportunity cannot be restored?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Submit to what God says now and move forward under His present direction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Ignore consequences and continue the same course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Keep trying to recreate the previous opportunity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Assume all future usefulness is over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17. Select the TWO responses the conclusion calls believers to practice. (SELECT TWO)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Believe God when His word gives both promises and warnings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Choose the course that feels most courageous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Treat every lost opportunity as something that can always be recovered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Let Scripture decide the course instead of asking God to approve one already chosen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18. What common problem connected Israel's earlier fear and their later boldness?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They refused to let God's word govern their course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They lacked enough military training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They had never heard God's instructions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They had no leaders willing to speak to them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19. Although that generation lost its place in the conquest, God's promise to Israel still stood.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_____ True        _____ False</w:t>
      </w:r>
    </w:p>
    <w:p>
      <w:pPr>
        <w:pStyle w:val="Question"/>
        <w:keepNext/>
        <w:keepLines/>
        <w:spacing w:before="45" w:after="18" w:line="240" w:lineRule="auto"/>
      </w:pPr>
      <w:r>
        <w:rPr>
          <w:rFonts w:ascii="Arial" w:hAnsi="Arial"/>
          <w:color w:val="000000"/>
          <w:sz w:val="21"/>
          <w:szCs w:val="21"/>
          <w:b/>
        </w:rPr>
        <w:t xml:space="preserve">20. What is the sermon title 'When It Was Too Late to Go Up' meant to emphasize?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A.   God had permanently abandoned every Israelite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B.   Canaan had ceased to be part of God's promise to Israel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C.   Israel had become physically unable to climb the hill</w:t>
      </w:r>
    </w:p>
    <w:p>
      <w:pPr>
        <w:pStyle w:val="Choice"/>
        <w:spacing w:before="0" w:after="4" w:line="240" w:lineRule="auto"/>
        <w:ind w:left="360"/>
      </w:pPr>
      <w:r>
        <w:rPr>
          <w:rFonts w:ascii="Arial" w:hAnsi="Arial"/>
          <w:color w:val="000000"/>
          <w:sz w:val="20"/>
          <w:szCs w:val="20"/>
        </w:rPr>
        <w:t xml:space="preserve">D.   The hill God once commanded them to climb later became a hill He commanded them to leave alone</w:t>
      </w:r>
    </w:p>
    <w:p>
      <w:pPr>
        <w:pStyle w:val="Heading2"/>
        <w:keepNext/>
        <w:keepLines/>
        <w:spacing w:before="170" w:after="55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MEMORY VERSE</w:t>
      </w:r>
    </w:p>
    <w:p>
      <w:pPr>
        <w:pStyle w:val="MemoryReference"/>
        <w:keepNext/>
        <w:keepLines/>
        <w:spacing w:before="20" w:after="50" w:line="240" w:lineRule="auto"/>
      </w:pPr>
      <w:r>
        <w:rPr>
          <w:rFonts w:ascii="Arial" w:hAnsi="Arial"/>
          <w:color w:val="000000"/>
          <w:sz w:val="24"/>
          <w:szCs w:val="24"/>
          <w:b/>
        </w:rPr>
        <w:t xml:space="preserve">Deuteronomy 1:43</w:t>
      </w:r>
    </w:p>
    <w:p>
      <w:pPr>
        <w:pStyle w:val="MemoryText"/>
        <w:spacing w:before="0" w:after="55" w:line="240" w:lineRule="auto"/>
      </w:pPr>
      <w:r>
        <w:rPr>
          <w:rFonts w:ascii="Arial" w:hAnsi="Arial"/>
          <w:color w:val="000000"/>
          <w:sz w:val="24"/>
          <w:szCs w:val="24"/>
        </w:rPr>
        <w:t xml:space="preserve">So I spake unto you; and ye would not hear, but rebelled against the commandment of the LORD, and went presumptuously up into the hill.</w:t>
      </w:r>
    </w:p>
    <w:sectPr>
      <w:headerReference w:type="default" r:id="rId1"/>
      <w:headerReference w:type="first" r:id="rId2"/>
      <w:footerReference w:type="default" r:id="rId3"/>
      <w:footerReference w:type="first" r:id="rId3"/>
      <w:titlePg/>
      <w:pgSz w:w="12240" w:h="15840"/>
      <w:pgMar w:top="936" w:right="1080" w:bottom="936" w:left="1080" w:header="520" w:footer="5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Text"/>
      <w:jc w:val="center"/>
      <w:pBdr>
        <w:top w:val="single" w:sz="4" w:space="5" w:color="D9D9D9"/>
      </w:pBdr>
    </w:pPr>
    <w:r>
      <w:drawing>
        <wp:inline distT="0" distB="0" distL="0" distR="0">
          <wp:extent cx="182880" cy="182880"/>
          <wp:docPr id="2" name="TWBC Icon"/>
          <wp:cNvGraphicFramePr/>
          <a:graphic>
            <a:graphicData uri="http://schemas.openxmlformats.org/drawingml/2006/picture">
              <pic:pic>
                <pic:nvPicPr>
                  <pic:cNvPr id="2" name="TWBC Icon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2880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hAnsi="Arial"/>
        <w:color w:val="666666"/>
        <w:sz w:val="17"/>
        <w:szCs w:val="17"/>
      </w:rPr>
      <w:t xml:space="preserve">  Pastor Joshua Tapp  |  truewordsbaptist.org  |  Page </w:t>
    </w:r>
    <w:fldSimple w:instr=" PAGE ">
      <w:r>
        <w:rPr>
          <w:b/>
          <w:sz w:val="18"/>
        </w:rPr>
        <w:t>1</w:t>
      </w:r>
    </w:fldSimple>
    <w:r>
      <w:rPr>
        <w:rFonts w:ascii="Arial" w:hAnsi="Arial"/>
        <w:color w:val="666666"/>
        <w:sz w:val="17"/>
        <w:szCs w:val="17"/>
      </w:rPr>
      <w:t xml:space="preserve"> of </w:t>
    </w:r>
    <w:fldSimple w:instr=" NUMPAGES ">
      <w:r>
        <w:rPr>
          <w:b/>
          <w:sz w:val="18"/>
        </w:rPr>
        <w:t>1</w:t>
      </w:r>
    </w:fldSimple>
  </w:p>
</w:ftr>
</file>

<file path=word/header1.xml><?xml version="1.0" encoding="utf-8"?>
<w:hdr xmlns:w="http://schemas.openxmlformats.org/wordprocessingml/2006/main">
  <w:p>
    <w:pPr>
      <w:pStyle w:val="HeaderText"/>
      <w:jc w:val="center"/>
      <w:pBdr>
        <w:bottom w:val="single" w:sz="4" w:space="5" w:color="D9D9D9"/>
      </w:pBdr>
    </w:pPr>
    <w:r>
      <w:rPr>
        <w:rFonts w:ascii="Arial" w:hAnsi="Arial"/>
        <w:color w:val="666666"/>
        <w:sz w:val="17"/>
        <w:szCs w:val="17"/>
      </w:rPr>
      <w:t xml:space="preserve">True Words Baptist Church  |  Sermon Challenge  |  When It Was Too Late to Go Up  |  Deuteronomy 1:34-46</w:t>
    </w:r>
  </w:p>
</w:hdr>
</file>

<file path=word/header2.xml><?xml version="1.0" encoding="utf-8"?>
<w:hdr xmlns:w="http://schemas.openxmlformats.org/wordprocessingml/2006/main">
  <w:p/>
</w:hdr>
</file>

<file path=word/settings.xml><?xml version="1.0" encoding="utf-8"?>
<w:settings xmlns:w="http://schemas.openxmlformats.org/wordprocessingml/2006/main">
  <w:updateFields w:val="true"/>
  <w:compat/>
</w:settings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  <w:szCs w:val="22"/>
      </w:rPr>
    </w:rPrDefault>
    <w:pPrDefault>
      <w:pPr>
        <w:spacing w:after="85" w:line="240" w:lineRule="auto"/>
      </w:pPr>
    </w:pPrDefault>
  </w:docDefaults>
  <w:style w:type="paragraph" w:default="1" w:styleId="Normal">
    <w:name w:val="Normal"/>
    <w:qFormat/>
    <w:pPr>
      <w:widowControl/>
    </w:pPr>
  </w:style>
  <w:style w:type="paragraph" w:styleId="Title">
    <w:name w:val="Title"/>
    <w:basedOn w:val="Normal"/>
    <w:qFormat/>
    <w:pPr>
      <w:jc w:val="center"/>
      <w:spacing w:before="40" w:after="70"/>
    </w:pPr>
    <w:rPr>
      <w:b/>
      <w:sz w:val="36"/>
      <w:szCs w:val="36"/>
    </w:rPr>
  </w:style>
  <w:style w:type="paragraph" w:styleId="Subtitle">
    <w:name w:val="Subtitle"/>
    <w:basedOn w:val="Normal"/>
    <w:pPr>
      <w:jc w:val="center"/>
      <w:spacing w:after="220"/>
    </w:pPr>
    <w:rPr>
      <w:b/>
      <w:sz w:val="24"/>
      <w:szCs w:val="24"/>
    </w:rPr>
  </w:style>
  <w:style w:type="paragraph" w:styleId="Heading2">
    <w:name w:val="heading 2"/>
    <w:basedOn w:val="Normal"/>
    <w:qFormat/>
    <w:pPr>
      <w:keepNext/>
      <w:keepLines/>
      <w:outlineLvl w:val="1"/>
      <w:spacing w:before="170" w:after="55"/>
    </w:pPr>
    <w:rPr>
      <w:b/>
      <w:sz w:val="24"/>
      <w:szCs w:val="24"/>
    </w:rPr>
  </w:style>
  <w:style w:type="paragraph" w:styleId="Heading3">
    <w:name w:val="heading 3"/>
    <w:basedOn w:val="Normal"/>
    <w:qFormat/>
    <w:pPr>
      <w:keepNext/>
      <w:keepLines/>
      <w:outlineLvl w:val="2"/>
      <w:spacing w:before="115" w:after="40"/>
    </w:pPr>
    <w:rPr>
      <w:b/>
      <w:sz w:val="22"/>
      <w:szCs w:val="22"/>
    </w:rPr>
  </w:style>
  <w:style w:type="paragraph" w:styleId="HeaderText">
    <w:name w:val="Header Text"/>
    <w:basedOn w:val="Normal"/>
    <w:pPr>
      <w:spacing w:before="0" w:after="45"/>
    </w:pPr>
    <w:rPr>
      <w:color w:val="666666"/>
      <w:sz w:val="17"/>
      <w:szCs w:val="17"/>
    </w:rPr>
  </w:style>
  <w:style w:type="paragraph" w:styleId="FooterText">
    <w:name w:val="Footer Text"/>
    <w:basedOn w:val="Normal"/>
    <w:pPr>
      <w:spacing w:before="50" w:after="0"/>
    </w:pPr>
    <w:rPr>
      <w:color w:val="666666"/>
      <w:sz w:val="17"/>
      <w:szCs w:val="17"/>
    </w:rPr>
  </w:style>
  <w:style w:type="paragraph" w:styleId="FirstPageIdentity">
    <w:name w:val="First Page Identity"/>
    <w:basedOn w:val="Normal"/>
    <w:pPr>
      <w:jc w:val="center"/>
      <w:spacing w:before="0" w:after="40"/>
    </w:pPr>
    <w:rPr>
      <w:color w:val="555555"/>
      <w:sz w:val="18"/>
      <w:szCs w:val="18"/>
    </w:rPr>
  </w:style>
  <w:style w:type="paragraph" w:styleId="PPTCue">
    <w:name w:val="PPT Cue"/>
    <w:basedOn w:val="Normal"/>
    <w:pPr>
      <w:keepNext/>
      <w:spacing w:before="130" w:after="45"/>
      <w:ind w:left="120" w:right="120"/>
    </w:pPr>
    <w:rPr>
      <w:b/>
      <w:sz w:val="20"/>
      <w:szCs w:val="20"/>
    </w:rPr>
  </w:style>
  <w:style w:type="paragraph" w:styleId="ScriptureText">
    <w:name w:val="Scripture Text"/>
    <w:basedOn w:val="Normal"/>
    <w:pPr>
      <w:spacing w:before="85" w:after="55"/>
    </w:pPr>
    <w:rPr>
      <w:sz w:val="21"/>
      <w:szCs w:val="21"/>
    </w:rPr>
  </w:style>
  <w:style w:type="paragraph" w:styleId="OutlineBullet1">
    <w:name w:val="Outline Bullet 1"/>
    <w:basedOn w:val="Normal"/>
    <w:pPr>
      <w:spacing w:after="34"/>
      <w:ind w:left="260" w:hanging="140"/>
    </w:pPr>
    <w:rPr>
      <w:sz w:val="22"/>
      <w:szCs w:val="22"/>
    </w:rPr>
  </w:style>
  <w:style w:type="paragraph" w:styleId="OutlineBullet2">
    <w:name w:val="Outline Bullet 2"/>
    <w:basedOn w:val="Normal"/>
    <w:pPr>
      <w:spacing w:after="26"/>
      <w:ind w:left="760" w:hanging="140"/>
    </w:pPr>
    <w:rPr>
      <w:sz w:val="21"/>
      <w:szCs w:val="21"/>
    </w:rPr>
  </w:style>
  <w:style w:type="paragraph" w:styleId="OutlineBullet3">
    <w:name w:val="Outline Bullet 3"/>
    <w:basedOn w:val="Normal"/>
    <w:pPr>
      <w:spacing w:after="22"/>
      <w:ind w:left="1260" w:hanging="140"/>
    </w:pPr>
    <w:rPr>
      <w:sz w:val="20"/>
      <w:szCs w:val="20"/>
    </w:rPr>
  </w:style>
  <w:style w:type="paragraph" w:styleId="ChallengeSermonTitle">
    <w:name w:val="Challenge Sermon Title"/>
    <w:basedOn w:val="Normal"/>
    <w:pPr>
      <w:jc w:val="center"/>
      <w:spacing w:after="40"/>
    </w:pPr>
    <w:rPr>
      <w:b/>
      <w:sz w:val="28"/>
      <w:szCs w:val="28"/>
    </w:rPr>
  </w:style>
  <w:style w:type="paragraph" w:styleId="ChallengeContinued">
    <w:name w:val="Challenge Continued"/>
    <w:basedOn w:val="Normal"/>
    <w:pPr>
      <w:jc w:val="center"/>
      <w:spacing w:before="40" w:after="50"/>
    </w:pPr>
    <w:rPr>
      <w:b/>
      <w:sz w:val="30"/>
      <w:szCs w:val="30"/>
    </w:rPr>
  </w:style>
  <w:style w:type="paragraph" w:styleId="Instruction">
    <w:name w:val="Instruction"/>
    <w:basedOn w:val="Normal"/>
    <w:pPr>
      <w:spacing w:after="55"/>
    </w:pPr>
    <w:rPr>
      <w:i/>
      <w:sz w:val="19"/>
      <w:szCs w:val="19"/>
    </w:rPr>
  </w:style>
  <w:style w:type="paragraph" w:styleId="Question">
    <w:name w:val="Question"/>
    <w:basedOn w:val="Normal"/>
    <w:pPr>
      <w:keepNext/>
      <w:spacing w:before="45" w:after="18"/>
    </w:pPr>
    <w:rPr>
      <w:b/>
      <w:sz w:val="21"/>
      <w:szCs w:val="21"/>
    </w:rPr>
  </w:style>
  <w:style w:type="paragraph" w:styleId="Choice">
    <w:name w:val="Choice"/>
    <w:basedOn w:val="Normal"/>
    <w:pPr>
      <w:spacing w:after="4"/>
      <w:ind w:left="360"/>
    </w:pPr>
    <w:rPr>
      <w:sz w:val="20"/>
      <w:szCs w:val="20"/>
    </w:rPr>
  </w:style>
  <w:style w:type="paragraph" w:styleId="MemoryReference">
    <w:name w:val="Memory Reference"/>
    <w:basedOn w:val="Normal"/>
    <w:pPr>
      <w:keepNext/>
      <w:spacing w:before="20" w:after="50"/>
    </w:pPr>
    <w:rPr>
      <w:b/>
      <w:sz w:val="24"/>
      <w:szCs w:val="24"/>
    </w:rPr>
  </w:style>
  <w:style w:type="paragraph" w:styleId="MemoryText">
    <w:name w:val="Memory Text"/>
    <w:basedOn w:val="Normal"/>
    <w:pPr>
      <w:spacing w:after="55"/>
    </w:pPr>
    <w:rPr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header" Target="header2.xml"/><Relationship Id="rId3" Type="http://schemas.openxmlformats.org/officeDocument/2006/relationships/footer" Target="footer1.xml"/><Relationship Id="rId4" Type="http://schemas.openxmlformats.org/officeDocument/2006/relationships/image" Target="media/twbc-logo.png"/><Relationship Id="rId5" Type="http://schemas.openxmlformats.org/officeDocument/2006/relationships/styles" Target="styles.xml"/><Relationship Id="rId6" Type="http://schemas.openxmlformats.org/officeDocument/2006/relationships/settings" Target="settings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twbc-icon.png"/></Relationships>
</file>

<file path=docProps/app.xml><?xml version="1.0" encoding="utf-8"?>
<Properties xmlns="http://schemas.openxmlformats.org/officeDocument/2006/extended-properties">
  <Application>TWBC Sermon Studio</Application>
</Properties>
</file>

<file path=docProps/core.xml><?xml version="1.0" encoding="utf-8"?>
<cp:coreProperties xmlns:cp="http://schemas.openxmlformats.org/package/2006/metadata/core-properties" xmlns:dc="http://purl.org/dc/elements/1.1/">
  <dc:title>When It Was Too Late to Go Up — Sermon Challenge</dc:title>
  <dc:creator>True Words Baptist Church</dc:creator>
</cp:coreProperties>
</file>